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C6" w:rsidRPr="00DD5201" w:rsidRDefault="003E71A3" w:rsidP="000974F0">
      <w:pPr>
        <w:pStyle w:val="NoSpacing"/>
        <w:rPr>
          <w:rFonts w:ascii="Century Gothic" w:hAnsi="Century Gothic" w:cs="Arial"/>
          <w:b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2CBB2" wp14:editId="7B6C967C">
                <wp:simplePos x="0" y="0"/>
                <wp:positionH relativeFrom="column">
                  <wp:posOffset>57150</wp:posOffset>
                </wp:positionH>
                <wp:positionV relativeFrom="page">
                  <wp:posOffset>2181225</wp:posOffset>
                </wp:positionV>
                <wp:extent cx="6503035" cy="933450"/>
                <wp:effectExtent l="0" t="0" r="0" b="0"/>
                <wp:wrapTight wrapText="bothSides">
                  <wp:wrapPolygon edited="0">
                    <wp:start x="190" y="0"/>
                    <wp:lineTo x="190" y="21159"/>
                    <wp:lineTo x="21387" y="21159"/>
                    <wp:lineTo x="21387" y="0"/>
                    <wp:lineTo x="19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FF8" w:rsidRDefault="00B43FF8" w:rsidP="00C1737A">
                            <w:pPr>
                              <w:pStyle w:val="NoSpacing"/>
                              <w:widowControl w:val="0"/>
                              <w:tabs>
                                <w:tab w:val="left" w:pos="8280"/>
                              </w:tabs>
                              <w:ind w:left="274" w:right="533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</w:pPr>
                            <w:r w:rsidRPr="003E71A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  <w:t>5</w:t>
                            </w:r>
                            <w:r w:rsidRPr="003E71A3">
                              <w:rPr>
                                <w:rFonts w:ascii="Century Gothic" w:hAnsi="Century Gothic" w:cs="Arial"/>
                                <w:color w:val="00B0F0"/>
                                <w:sz w:val="56"/>
                              </w:rPr>
                              <w:t>N</w:t>
                            </w:r>
                            <w:r w:rsidRPr="003E71A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  <w:t xml:space="preserve">5 </w:t>
                            </w:r>
                            <w:r w:rsidRPr="003E71A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  <w:sym w:font="Symbol" w:char="F07C"/>
                            </w:r>
                            <w:r w:rsidRPr="003E71A3">
                              <w:rPr>
                                <w:rFonts w:ascii="Century Gothic" w:hAnsi="Century Gothic" w:cs="Arial"/>
                                <w:sz w:val="56"/>
                              </w:rPr>
                              <w:t xml:space="preserve"> </w:t>
                            </w:r>
                            <w:r w:rsidRPr="003E71A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  <w:t>Workshop Agenda</w:t>
                            </w:r>
                            <w:r w:rsidR="001346FA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56"/>
                              </w:rPr>
                              <w:t xml:space="preserve"> - Internal</w:t>
                            </w:r>
                          </w:p>
                          <w:p w:rsidR="00B43FF8" w:rsidRPr="000D23DD" w:rsidRDefault="000D23DD" w:rsidP="000974F0">
                            <w:pPr>
                              <w:pStyle w:val="NoSpacing"/>
                              <w:widowControl w:val="0"/>
                              <w:tabs>
                                <w:tab w:val="left" w:pos="8280"/>
                              </w:tabs>
                              <w:ind w:left="274" w:right="533"/>
                              <w:rPr>
                                <w:rFonts w:ascii="Century Gothic" w:hAnsi="Century Gothic" w:cs="Arial"/>
                                <w:color w:val="FF0000"/>
                                <w:sz w:val="48"/>
                              </w:rPr>
                            </w:pPr>
                            <w:r w:rsidRPr="000D23DD">
                              <w:rPr>
                                <w:rFonts w:ascii="Century Gothic" w:hAnsi="Century Gothic" w:cs="Arial"/>
                                <w:color w:val="FF0000"/>
                                <w:sz w:val="48"/>
                              </w:rPr>
                              <w:t>ABA Conference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C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71.75pt;width:512.0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" filled="f" stroked="f" strokeweight=".5pt">
                <v:textbox>
                  <w:txbxContent>
                    <w:p w:rsidR="00B43FF8" w:rsidRDefault="00B43FF8" w:rsidP="00C1737A">
                      <w:pPr>
                        <w:pStyle w:val="NoSpacing"/>
                        <w:widowControl w:val="0"/>
                        <w:tabs>
                          <w:tab w:val="left" w:pos="8280"/>
                        </w:tabs>
                        <w:ind w:left="274" w:right="533"/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</w:pPr>
                      <w:r w:rsidRPr="003E71A3"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  <w:t>5</w:t>
                      </w:r>
                      <w:r w:rsidRPr="003E71A3">
                        <w:rPr>
                          <w:rFonts w:ascii="Century Gothic" w:hAnsi="Century Gothic" w:cs="Arial"/>
                          <w:color w:val="00B0F0"/>
                          <w:sz w:val="56"/>
                        </w:rPr>
                        <w:t>N</w:t>
                      </w:r>
                      <w:r w:rsidRPr="003E71A3"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  <w:t xml:space="preserve">5 </w:t>
                      </w:r>
                      <w:r w:rsidRPr="003E71A3"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  <w:sym w:font="Symbol" w:char="F07C"/>
                      </w:r>
                      <w:r w:rsidRPr="003E71A3">
                        <w:rPr>
                          <w:rFonts w:ascii="Century Gothic" w:hAnsi="Century Gothic" w:cs="Arial"/>
                          <w:sz w:val="56"/>
                        </w:rPr>
                        <w:t xml:space="preserve"> </w:t>
                      </w:r>
                      <w:r w:rsidRPr="003E71A3"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  <w:t>Workshop Agenda</w:t>
                      </w:r>
                      <w:r w:rsidR="001346FA">
                        <w:rPr>
                          <w:rFonts w:ascii="Century Gothic" w:hAnsi="Century Gothic" w:cs="Arial"/>
                          <w:color w:val="404040" w:themeColor="text1" w:themeTint="BF"/>
                          <w:sz w:val="56"/>
                        </w:rPr>
                        <w:t xml:space="preserve"> - Internal</w:t>
                      </w:r>
                    </w:p>
                    <w:p w:rsidR="00B43FF8" w:rsidRPr="000D23DD" w:rsidRDefault="000D23DD" w:rsidP="000974F0">
                      <w:pPr>
                        <w:pStyle w:val="NoSpacing"/>
                        <w:widowControl w:val="0"/>
                        <w:tabs>
                          <w:tab w:val="left" w:pos="8280"/>
                        </w:tabs>
                        <w:ind w:left="274" w:right="533"/>
                        <w:rPr>
                          <w:rFonts w:ascii="Century Gothic" w:hAnsi="Century Gothic" w:cs="Arial"/>
                          <w:color w:val="FF0000"/>
                          <w:sz w:val="48"/>
                        </w:rPr>
                      </w:pPr>
                      <w:r w:rsidRPr="000D23DD">
                        <w:rPr>
                          <w:rFonts w:ascii="Century Gothic" w:hAnsi="Century Gothic" w:cs="Arial"/>
                          <w:color w:val="FF0000"/>
                          <w:sz w:val="48"/>
                        </w:rPr>
                        <w:t>ABA Conference Workshop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740"/>
      </w:tblGrid>
      <w:tr w:rsidR="003C3407" w:rsidRPr="000974F0" w:rsidTr="00E2118B">
        <w:trPr>
          <w:trHeight w:val="504"/>
          <w:jc w:val="center"/>
        </w:trPr>
        <w:tc>
          <w:tcPr>
            <w:tcW w:w="9270" w:type="dxa"/>
            <w:gridSpan w:val="2"/>
            <w:shd w:val="clear" w:color="auto" w:fill="767171" w:themeFill="background2" w:themeFillShade="80"/>
            <w:vAlign w:val="center"/>
          </w:tcPr>
          <w:p w:rsidR="003C3407" w:rsidRPr="000974F0" w:rsidRDefault="008A76D2" w:rsidP="008A76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Wednes</w:t>
            </w:r>
            <w:r w:rsidR="006231AA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day</w:t>
            </w:r>
            <w:r w:rsidR="003C3407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, </w:t>
            </w:r>
            <w:r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June</w:t>
            </w:r>
            <w:r w:rsidR="003C3407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26</w:t>
            </w:r>
            <w:r w:rsidR="003C3407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, 201</w:t>
            </w:r>
            <w:r w:rsidR="00990CA6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9</w:t>
            </w:r>
            <w:r w:rsidR="003C3407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– </w:t>
            </w:r>
            <w:r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Afternoon</w:t>
            </w:r>
            <w:r w:rsidR="003C3407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A325C6" w:rsidRPr="000974F0">
              <w:rPr>
                <w:rFonts w:ascii="Century Gothic" w:hAnsi="Century Gothic"/>
                <w:b/>
                <w:color w:val="FFFFFF" w:themeColor="background1"/>
                <w:sz w:val="20"/>
              </w:rPr>
              <w:t>Session</w:t>
            </w:r>
          </w:p>
        </w:tc>
      </w:tr>
      <w:tr w:rsidR="0019061F" w:rsidRPr="000974F0" w:rsidTr="00E2118B">
        <w:trPr>
          <w:trHeight w:val="504"/>
          <w:jc w:val="center"/>
        </w:trPr>
        <w:tc>
          <w:tcPr>
            <w:tcW w:w="1530" w:type="dxa"/>
          </w:tcPr>
          <w:p w:rsidR="0019061F" w:rsidRPr="009760D1" w:rsidRDefault="008A76D2" w:rsidP="009760D1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9760D1"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  <w:r w:rsidR="0019061F" w:rsidRPr="009760D1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="007B4229" w:rsidRPr="009760D1">
              <w:rPr>
                <w:rFonts w:ascii="Century Gothic" w:hAnsi="Century Gothic"/>
                <w:b/>
                <w:color w:val="000000" w:themeColor="text1"/>
                <w:sz w:val="20"/>
              </w:rPr>
              <w:t>30</w:t>
            </w:r>
            <w:r w:rsidR="009760D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7740" w:type="dxa"/>
          </w:tcPr>
          <w:p w:rsidR="0019061F" w:rsidRPr="000974F0" w:rsidRDefault="0019061F" w:rsidP="00DD5201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Workshop and 5</w:t>
            </w:r>
            <w:r w:rsidR="005571C4" w:rsidRPr="000974F0">
              <w:rPr>
                <w:rFonts w:ascii="Century Gothic" w:hAnsi="Century Gothic"/>
                <w:b/>
                <w:color w:val="00B0F0"/>
                <w:sz w:val="20"/>
              </w:rPr>
              <w:t>N</w:t>
            </w: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5 Overview</w:t>
            </w:r>
          </w:p>
          <w:p w:rsidR="00E57BE5" w:rsidRPr="000974F0" w:rsidRDefault="00E57BE5" w:rsidP="00147912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color w:val="000000" w:themeColor="text1"/>
                <w:sz w:val="20"/>
              </w:rPr>
              <w:t>Lee Allen, Cyber Lead, Policy</w:t>
            </w:r>
            <w:r w:rsidR="00147912">
              <w:rPr>
                <w:rFonts w:ascii="Century Gothic" w:hAnsi="Century Gothic"/>
                <w:color w:val="000000" w:themeColor="text1"/>
                <w:sz w:val="20"/>
              </w:rPr>
              <w:t>, Plans</w:t>
            </w:r>
            <w:r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 and Engagement, Transportation Security Administration</w:t>
            </w:r>
            <w:r w:rsidR="00147912">
              <w:rPr>
                <w:rFonts w:ascii="Century Gothic" w:hAnsi="Century Gothic"/>
                <w:color w:val="000000" w:themeColor="text1"/>
                <w:sz w:val="20"/>
              </w:rPr>
              <w:t xml:space="preserve"> (TSA)</w:t>
            </w:r>
          </w:p>
        </w:tc>
      </w:tr>
      <w:tr w:rsidR="003C3407" w:rsidRPr="000974F0" w:rsidTr="00E2118B">
        <w:trPr>
          <w:trHeight w:val="504"/>
          <w:jc w:val="center"/>
        </w:trPr>
        <w:tc>
          <w:tcPr>
            <w:tcW w:w="1530" w:type="dxa"/>
          </w:tcPr>
          <w:p w:rsidR="003C3407" w:rsidRPr="009C6E27" w:rsidRDefault="000974F0" w:rsidP="00F512CA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9C6E27"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  <w:r w:rsidR="00B85664" w:rsidRPr="009C6E27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="007B4229"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  <w:r w:rsidRPr="009C6E27">
              <w:rPr>
                <w:rFonts w:ascii="Century Gothic" w:hAnsi="Century Gothic"/>
                <w:b/>
                <w:color w:val="000000" w:themeColor="text1"/>
                <w:sz w:val="20"/>
              </w:rPr>
              <w:t>0</w:t>
            </w:r>
            <w:r w:rsidR="009760D1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9C6E27">
              <w:rPr>
                <w:rFonts w:ascii="Century Gothic" w:hAnsi="Century Gothic"/>
                <w:b/>
                <w:color w:val="000000" w:themeColor="text1"/>
                <w:sz w:val="20"/>
              </w:rPr>
              <w:t>P</w:t>
            </w:r>
            <w:r w:rsidR="003C3407" w:rsidRPr="009C6E27">
              <w:rPr>
                <w:rFonts w:ascii="Century Gothic" w:hAnsi="Century Gothic"/>
                <w:b/>
                <w:color w:val="000000" w:themeColor="text1"/>
                <w:sz w:val="20"/>
              </w:rPr>
              <w:t>M</w:t>
            </w:r>
          </w:p>
          <w:p w:rsidR="00E26CA6" w:rsidRPr="000974F0" w:rsidRDefault="00E26CA6" w:rsidP="000A0B3A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7740" w:type="dxa"/>
          </w:tcPr>
          <w:p w:rsidR="003C3407" w:rsidRPr="000974F0" w:rsidRDefault="008A76D2" w:rsidP="00DD5201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TSA</w:t>
            </w:r>
            <w:r w:rsidR="003C3407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Cyber Security Threat Briefing</w:t>
            </w:r>
          </w:p>
          <w:p w:rsidR="00834E90" w:rsidRPr="000974F0" w:rsidRDefault="00147912" w:rsidP="00147912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Nick Kimsey</w:t>
            </w:r>
            <w:r w:rsidR="003C3407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Cyber</w:t>
            </w:r>
            <w:r w:rsidR="00417182">
              <w:rPr>
                <w:rFonts w:ascii="Century Gothic" w:hAnsi="Century Gothic"/>
                <w:color w:val="000000" w:themeColor="text1"/>
                <w:sz w:val="20"/>
              </w:rPr>
              <w:t>security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Analyst</w:t>
            </w:r>
            <w:r w:rsidR="00EF228D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Intelligence and Analysis</w:t>
            </w:r>
            <w:r w:rsidR="003C3407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TSA</w:t>
            </w:r>
            <w:r w:rsidR="003C3407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A325C6" w:rsidRPr="000974F0" w:rsidTr="00E2118B">
        <w:trPr>
          <w:trHeight w:val="504"/>
          <w:jc w:val="center"/>
        </w:trPr>
        <w:tc>
          <w:tcPr>
            <w:tcW w:w="1530" w:type="dxa"/>
          </w:tcPr>
          <w:p w:rsidR="00A325C6" w:rsidRPr="000974F0" w:rsidRDefault="007B4229" w:rsidP="00DD5201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="009760D1"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  <w:r w:rsidR="000974F0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0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9C6E27">
              <w:rPr>
                <w:rFonts w:ascii="Century Gothic" w:hAnsi="Century Gothic"/>
                <w:b/>
                <w:color w:val="000000" w:themeColor="text1"/>
                <w:sz w:val="20"/>
              </w:rPr>
              <w:t>P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M</w:t>
            </w:r>
          </w:p>
          <w:p w:rsidR="00B85664" w:rsidRPr="000974F0" w:rsidRDefault="00B85664" w:rsidP="000974F0">
            <w:pPr>
              <w:spacing w:before="36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7740" w:type="dxa"/>
          </w:tcPr>
          <w:p w:rsidR="00A325C6" w:rsidRPr="000974F0" w:rsidRDefault="00FB18E6" w:rsidP="00DD5201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Session One</w:t>
            </w:r>
            <w:r w:rsidR="00E7442E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- DHS Cybersecurity Introduction &amp; C3 Voluntary Program</w:t>
            </w:r>
          </w:p>
          <w:p w:rsidR="009C4B54" w:rsidRPr="000974F0" w:rsidRDefault="000974F0" w:rsidP="00DD5201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Tara Brewer</w:t>
            </w:r>
            <w:r w:rsidR="005571C4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 w:rsidR="005571C4" w:rsidRPr="00417182">
              <w:rPr>
                <w:rFonts w:ascii="Century Gothic" w:hAnsi="Century Gothic"/>
                <w:sz w:val="20"/>
              </w:rPr>
              <w:t xml:space="preserve">Cybersecurity </w:t>
            </w:r>
            <w:r w:rsidR="00417182" w:rsidRPr="00417182">
              <w:rPr>
                <w:rFonts w:ascii="Century Gothic" w:hAnsi="Century Gothic"/>
                <w:sz w:val="20"/>
              </w:rPr>
              <w:t>Analyst</w:t>
            </w:r>
            <w:r w:rsidR="005571C4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Cybersecurity 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>Division, Cybersecurity and Infrastructure Security Agency</w:t>
            </w:r>
            <w:r w:rsidR="00147912">
              <w:rPr>
                <w:rFonts w:ascii="Century Gothic" w:hAnsi="Century Gothic"/>
                <w:color w:val="000000" w:themeColor="text1"/>
                <w:sz w:val="20"/>
              </w:rPr>
              <w:t xml:space="preserve"> (CISA)</w:t>
            </w:r>
          </w:p>
          <w:p w:rsidR="00FB18E6" w:rsidRPr="000974F0" w:rsidRDefault="00FB18E6" w:rsidP="00DD5201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i/>
                <w:sz w:val="20"/>
              </w:rPr>
              <w:t>Activity #1: NIST Framework &amp; Password Change Policy</w:t>
            </w:r>
          </w:p>
        </w:tc>
      </w:tr>
      <w:tr w:rsidR="00FB18E6" w:rsidRPr="000974F0" w:rsidTr="00E2118B">
        <w:trPr>
          <w:trHeight w:val="504"/>
          <w:jc w:val="center"/>
        </w:trPr>
        <w:tc>
          <w:tcPr>
            <w:tcW w:w="1530" w:type="dxa"/>
          </w:tcPr>
          <w:p w:rsidR="00E26CA6" w:rsidRPr="000974F0" w:rsidRDefault="009760D1" w:rsidP="0003555F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45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9C6E27">
              <w:rPr>
                <w:rFonts w:ascii="Century Gothic" w:hAnsi="Century Gothic"/>
                <w:b/>
                <w:color w:val="000000" w:themeColor="text1"/>
                <w:sz w:val="20"/>
              </w:rPr>
              <w:t>P</w:t>
            </w:r>
            <w:r w:rsidR="00FB18E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M</w:t>
            </w:r>
          </w:p>
          <w:p w:rsidR="00EF228D" w:rsidRPr="000974F0" w:rsidRDefault="00EF228D" w:rsidP="00147912">
            <w:pPr>
              <w:spacing w:before="120" w:after="6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7740" w:type="dxa"/>
          </w:tcPr>
          <w:p w:rsidR="00FB18E6" w:rsidRPr="000974F0" w:rsidRDefault="00FB18E6" w:rsidP="00DD520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0974F0">
              <w:rPr>
                <w:rFonts w:ascii="Century Gothic" w:hAnsi="Century Gothic"/>
                <w:b/>
                <w:sz w:val="20"/>
              </w:rPr>
              <w:t>Session Two</w:t>
            </w:r>
            <w:r w:rsidR="00E7442E" w:rsidRPr="000974F0">
              <w:rPr>
                <w:rFonts w:ascii="Century Gothic" w:hAnsi="Century Gothic"/>
                <w:b/>
                <w:sz w:val="20"/>
              </w:rPr>
              <w:t xml:space="preserve"> - Education &amp; Awareness Resources</w:t>
            </w:r>
          </w:p>
          <w:p w:rsidR="00834E90" w:rsidRPr="000974F0" w:rsidRDefault="00147912" w:rsidP="00A252B2">
            <w:pPr>
              <w:spacing w:before="120" w:after="6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Tara Brewer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 w:rsidR="00417182" w:rsidRPr="00417182">
              <w:rPr>
                <w:rFonts w:ascii="Century Gothic" w:hAnsi="Century Gothic"/>
                <w:sz w:val="20"/>
              </w:rPr>
              <w:t>Cybersecurity Analyst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Cybersecurity Division,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CISA</w:t>
            </w:r>
          </w:p>
          <w:p w:rsidR="00EF228D" w:rsidRPr="000974F0" w:rsidRDefault="00EF228D" w:rsidP="00A252B2">
            <w:pPr>
              <w:spacing w:before="120" w:after="60"/>
              <w:ind w:right="2160"/>
              <w:rPr>
                <w:rFonts w:ascii="Century Gothic" w:hAnsi="Century Gothic"/>
                <w:sz w:val="20"/>
              </w:rPr>
            </w:pPr>
            <w:r w:rsidRPr="000974F0">
              <w:rPr>
                <w:rFonts w:ascii="Century Gothic" w:hAnsi="Century Gothic"/>
                <w:i/>
                <w:sz w:val="20"/>
              </w:rPr>
              <w:t>Activity #2: Messaging Awareness of Phishing &amp; Spam</w:t>
            </w:r>
          </w:p>
        </w:tc>
      </w:tr>
      <w:tr w:rsidR="003C3407" w:rsidRPr="000974F0" w:rsidTr="00E2118B">
        <w:trPr>
          <w:trHeight w:val="504"/>
          <w:jc w:val="center"/>
        </w:trPr>
        <w:tc>
          <w:tcPr>
            <w:tcW w:w="1530" w:type="dxa"/>
          </w:tcPr>
          <w:p w:rsidR="003C3407" w:rsidRPr="000974F0" w:rsidRDefault="007B4229" w:rsidP="00E7442E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  <w:r w:rsidR="00A325C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="009760D1">
              <w:rPr>
                <w:rFonts w:ascii="Century Gothic" w:hAnsi="Century Gothic"/>
                <w:b/>
                <w:color w:val="000000" w:themeColor="text1"/>
                <w:sz w:val="20"/>
              </w:rPr>
              <w:t>20</w:t>
            </w:r>
            <w:r w:rsidR="00A325C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PM</w:t>
            </w:r>
          </w:p>
          <w:p w:rsidR="000B0323" w:rsidRPr="000974F0" w:rsidRDefault="000B0323" w:rsidP="00147912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7740" w:type="dxa"/>
          </w:tcPr>
          <w:p w:rsidR="00E7442E" w:rsidRPr="000974F0" w:rsidRDefault="00A325C6" w:rsidP="00E7442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0974F0">
              <w:rPr>
                <w:rFonts w:ascii="Century Gothic" w:hAnsi="Century Gothic"/>
                <w:b/>
                <w:sz w:val="20"/>
              </w:rPr>
              <w:t>Session Three</w:t>
            </w:r>
            <w:r w:rsidR="00E7442E" w:rsidRPr="000974F0">
              <w:rPr>
                <w:rFonts w:ascii="Century Gothic" w:hAnsi="Century Gothic"/>
                <w:b/>
                <w:sz w:val="20"/>
              </w:rPr>
              <w:t xml:space="preserve"> - DHS Cybersecurity Advisors &amp; Cybersecurity Evaluations </w:t>
            </w:r>
          </w:p>
          <w:p w:rsidR="00834E90" w:rsidRPr="000974F0" w:rsidRDefault="00147912" w:rsidP="00834E90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Tara Brewer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 w:rsidR="00417182" w:rsidRPr="00417182">
              <w:rPr>
                <w:rFonts w:ascii="Century Gothic" w:hAnsi="Century Gothic"/>
                <w:sz w:val="20"/>
              </w:rPr>
              <w:t>Cybersecurity Analyst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Cybersecurity Division,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CISA</w:t>
            </w:r>
          </w:p>
          <w:p w:rsidR="000B0323" w:rsidRPr="000974F0" w:rsidRDefault="00A325C6" w:rsidP="00E7442E">
            <w:pPr>
              <w:spacing w:before="60" w:after="60"/>
              <w:rPr>
                <w:rFonts w:ascii="Century Gothic" w:hAnsi="Century Gothic" w:cstheme="majorHAnsi"/>
                <w:i/>
                <w:sz w:val="20"/>
              </w:rPr>
            </w:pPr>
            <w:r w:rsidRPr="000974F0">
              <w:rPr>
                <w:rFonts w:ascii="Century Gothic" w:hAnsi="Century Gothic" w:cstheme="majorHAnsi"/>
                <w:i/>
                <w:sz w:val="20"/>
              </w:rPr>
              <w:t xml:space="preserve">Activity #3: Access Control </w:t>
            </w:r>
          </w:p>
        </w:tc>
      </w:tr>
      <w:tr w:rsidR="00A325C6" w:rsidRPr="000974F0" w:rsidTr="00E2118B">
        <w:trPr>
          <w:trHeight w:val="504"/>
          <w:jc w:val="center"/>
        </w:trPr>
        <w:tc>
          <w:tcPr>
            <w:tcW w:w="1530" w:type="dxa"/>
          </w:tcPr>
          <w:p w:rsidR="00A325C6" w:rsidRPr="000974F0" w:rsidRDefault="000974F0" w:rsidP="00E7442E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  <w:r w:rsidR="00A325C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="009760D1"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  <w:r w:rsidR="00A325C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PM</w:t>
            </w:r>
          </w:p>
          <w:p w:rsidR="000974F0" w:rsidRPr="000974F0" w:rsidRDefault="000974F0" w:rsidP="00E7442E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03555F" w:rsidRPr="000974F0" w:rsidRDefault="0003555F" w:rsidP="00147912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7740" w:type="dxa"/>
          </w:tcPr>
          <w:p w:rsidR="00A325C6" w:rsidRPr="000974F0" w:rsidRDefault="00A325C6" w:rsidP="00E7442E">
            <w:pPr>
              <w:spacing w:before="60" w:after="60"/>
              <w:rPr>
                <w:rFonts w:ascii="Century Gothic" w:hAnsi="Century Gothic" w:cstheme="majorHAnsi"/>
                <w:b/>
                <w:sz w:val="20"/>
              </w:rPr>
            </w:pPr>
            <w:r w:rsidRPr="000974F0">
              <w:rPr>
                <w:rFonts w:ascii="Century Gothic" w:hAnsi="Century Gothic" w:cstheme="majorHAnsi"/>
                <w:b/>
                <w:sz w:val="20"/>
              </w:rPr>
              <w:t>Session Four</w:t>
            </w:r>
            <w:r w:rsidR="00E7442E" w:rsidRPr="000974F0">
              <w:rPr>
                <w:rFonts w:ascii="Century Gothic" w:hAnsi="Century Gothic" w:cstheme="majorHAnsi"/>
                <w:b/>
                <w:sz w:val="20"/>
              </w:rPr>
              <w:t xml:space="preserve"> - National Cybersecurity &amp; Communications Integration Center (NCCIC)</w:t>
            </w:r>
          </w:p>
          <w:p w:rsidR="00834E90" w:rsidRPr="000974F0" w:rsidRDefault="00147912" w:rsidP="00E7442E">
            <w:pPr>
              <w:spacing w:before="60" w:after="60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Tara Brewer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</w:t>
            </w:r>
            <w:r w:rsidR="00417182" w:rsidRPr="00EB6EFE">
              <w:rPr>
                <w:rFonts w:ascii="Century Gothic" w:hAnsi="Century Gothic"/>
                <w:color w:val="000000" w:themeColor="text1"/>
                <w:sz w:val="20"/>
              </w:rPr>
              <w:t>Cybersecurity Analyst</w:t>
            </w:r>
            <w:r w:rsidR="00834E90" w:rsidRPr="000974F0">
              <w:rPr>
                <w:rFonts w:ascii="Century Gothic" w:hAnsi="Century Gothic"/>
                <w:color w:val="000000" w:themeColor="text1"/>
                <w:sz w:val="20"/>
              </w:rPr>
              <w:t xml:space="preserve">, Cybersecurity Division,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CISA</w:t>
            </w:r>
          </w:p>
          <w:p w:rsidR="00A325C6" w:rsidRPr="00EB6EFE" w:rsidRDefault="00A325C6" w:rsidP="00EB6EFE">
            <w:pPr>
              <w:spacing w:before="60" w:after="60"/>
              <w:rPr>
                <w:rFonts w:ascii="Century Gothic" w:hAnsi="Century Gothic" w:cstheme="majorHAnsi"/>
                <w:i/>
                <w:sz w:val="20"/>
              </w:rPr>
            </w:pPr>
            <w:r w:rsidRPr="00EB6EFE">
              <w:rPr>
                <w:rFonts w:ascii="Century Gothic" w:hAnsi="Century Gothic"/>
                <w:i/>
                <w:color w:val="000000" w:themeColor="text1"/>
                <w:sz w:val="20"/>
              </w:rPr>
              <w:t>Activity #4: Reporting of Incidents</w:t>
            </w:r>
          </w:p>
        </w:tc>
      </w:tr>
      <w:tr w:rsidR="00A325C6" w:rsidRPr="000974F0" w:rsidTr="00E2118B">
        <w:trPr>
          <w:trHeight w:val="522"/>
          <w:jc w:val="center"/>
        </w:trPr>
        <w:tc>
          <w:tcPr>
            <w:tcW w:w="1530" w:type="dxa"/>
            <w:tcBorders>
              <w:bottom w:val="double" w:sz="4" w:space="0" w:color="auto"/>
            </w:tcBorders>
          </w:tcPr>
          <w:p w:rsidR="00A325C6" w:rsidRPr="000974F0" w:rsidRDefault="000974F0" w:rsidP="000974F0">
            <w:pPr>
              <w:spacing w:before="60" w:after="6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  <w:r w:rsidR="0003555F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15</w:t>
            </w:r>
            <w:r w:rsidR="00F512CA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-</w:t>
            </w: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  <w:r w:rsidR="00F512CA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:</w:t>
            </w:r>
            <w:r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>30</w:t>
            </w:r>
            <w:r w:rsidR="00A325C6" w:rsidRPr="000974F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PM </w:t>
            </w:r>
          </w:p>
        </w:tc>
        <w:tc>
          <w:tcPr>
            <w:tcW w:w="7740" w:type="dxa"/>
            <w:tcBorders>
              <w:bottom w:val="double" w:sz="4" w:space="0" w:color="auto"/>
            </w:tcBorders>
          </w:tcPr>
          <w:p w:rsidR="00A325C6" w:rsidRPr="000974F0" w:rsidRDefault="00A325C6" w:rsidP="008A76D2">
            <w:pPr>
              <w:spacing w:before="60" w:after="60"/>
              <w:rPr>
                <w:rFonts w:ascii="Century Gothic" w:hAnsi="Century Gothic" w:cstheme="majorHAnsi"/>
                <w:b/>
                <w:sz w:val="20"/>
              </w:rPr>
            </w:pPr>
            <w:r w:rsidRPr="000974F0">
              <w:rPr>
                <w:rFonts w:ascii="Century Gothic" w:hAnsi="Century Gothic"/>
                <w:b/>
                <w:sz w:val="20"/>
              </w:rPr>
              <w:t>TSA 5</w:t>
            </w:r>
            <w:r w:rsidRPr="000974F0">
              <w:rPr>
                <w:rFonts w:ascii="Century Gothic" w:hAnsi="Century Gothic"/>
                <w:b/>
                <w:color w:val="00B0F0"/>
                <w:sz w:val="20"/>
              </w:rPr>
              <w:t>N</w:t>
            </w:r>
            <w:r w:rsidRPr="000974F0">
              <w:rPr>
                <w:rFonts w:ascii="Century Gothic" w:hAnsi="Century Gothic"/>
                <w:b/>
                <w:sz w:val="20"/>
              </w:rPr>
              <w:t xml:space="preserve">5 Review </w:t>
            </w:r>
            <w:r w:rsidR="000974F0" w:rsidRPr="000974F0">
              <w:rPr>
                <w:rFonts w:ascii="Century Gothic" w:hAnsi="Century Gothic"/>
                <w:b/>
                <w:sz w:val="20"/>
              </w:rPr>
              <w:t>and Dismiss</w:t>
            </w:r>
          </w:p>
        </w:tc>
      </w:tr>
    </w:tbl>
    <w:p w:rsidR="00AD2B0F" w:rsidRPr="00AD2B0F" w:rsidRDefault="00AD2B0F" w:rsidP="00A325C6"/>
    <w:sectPr w:rsidR="00AD2B0F" w:rsidRPr="00AD2B0F" w:rsidSect="000974F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450" w:left="1080" w:header="5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49" w:rsidRDefault="003E6149" w:rsidP="00AD2B0F">
      <w:pPr>
        <w:spacing w:after="0" w:line="240" w:lineRule="auto"/>
      </w:pPr>
      <w:r>
        <w:separator/>
      </w:r>
    </w:p>
  </w:endnote>
  <w:endnote w:type="continuationSeparator" w:id="0">
    <w:p w:rsidR="003E6149" w:rsidRDefault="003E6149" w:rsidP="00AD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10" w:rsidRPr="00EC6B10" w:rsidRDefault="006D0B2A">
    <w:pPr>
      <w:pStyle w:val="Footer"/>
      <w:rPr>
        <w:rFonts w:ascii="Arial" w:hAnsi="Arial" w:cs="Arial"/>
        <w:b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752" behindDoc="1" locked="0" layoutInCell="1" allowOverlap="1" wp14:anchorId="6DA3DD7F" wp14:editId="42753325">
          <wp:simplePos x="0" y="0"/>
          <wp:positionH relativeFrom="column">
            <wp:posOffset>5023394</wp:posOffset>
          </wp:positionH>
          <wp:positionV relativeFrom="paragraph">
            <wp:posOffset>-81915</wp:posOffset>
          </wp:positionV>
          <wp:extent cx="1245235" cy="393065"/>
          <wp:effectExtent l="0" t="0" r="0" b="6985"/>
          <wp:wrapTight wrapText="bothSides">
            <wp:wrapPolygon edited="0">
              <wp:start x="1322" y="0"/>
              <wp:lineTo x="0" y="4187"/>
              <wp:lineTo x="0" y="17796"/>
              <wp:lineTo x="1322" y="20937"/>
              <wp:lineTo x="5287" y="20937"/>
              <wp:lineTo x="21148" y="19890"/>
              <wp:lineTo x="21148" y="1047"/>
              <wp:lineTo x="5287" y="0"/>
              <wp:lineTo x="1322" y="0"/>
            </wp:wrapPolygon>
          </wp:wrapTight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_tsa_4 w blue clear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B10" w:rsidRPr="00EC6B10">
      <w:rPr>
        <w:rFonts w:ascii="Arial" w:hAnsi="Arial" w:cs="Arial"/>
        <w:b/>
        <w:color w:val="404040" w:themeColor="text1" w:themeTint="BF"/>
        <w:sz w:val="20"/>
        <w:szCs w:val="20"/>
      </w:rPr>
      <w:fldChar w:fldCharType="begin"/>
    </w:r>
    <w:r w:rsidR="00EC6B10" w:rsidRPr="00EC6B10">
      <w:rPr>
        <w:rFonts w:ascii="Arial" w:hAnsi="Arial" w:cs="Arial"/>
        <w:b/>
        <w:color w:val="404040" w:themeColor="text1" w:themeTint="BF"/>
        <w:sz w:val="20"/>
        <w:szCs w:val="20"/>
      </w:rPr>
      <w:instrText xml:space="preserve"> PAGE   \* MERGEFORMAT </w:instrText>
    </w:r>
    <w:r w:rsidR="00EC6B10" w:rsidRPr="00EC6B10">
      <w:rPr>
        <w:rFonts w:ascii="Arial" w:hAnsi="Arial" w:cs="Arial"/>
        <w:b/>
        <w:color w:val="404040" w:themeColor="text1" w:themeTint="BF"/>
        <w:sz w:val="20"/>
        <w:szCs w:val="20"/>
      </w:rPr>
      <w:fldChar w:fldCharType="separate"/>
    </w:r>
    <w:r w:rsidR="00147912">
      <w:rPr>
        <w:rFonts w:ascii="Arial" w:hAnsi="Arial" w:cs="Arial"/>
        <w:b/>
        <w:noProof/>
        <w:color w:val="404040" w:themeColor="text1" w:themeTint="BF"/>
        <w:sz w:val="20"/>
        <w:szCs w:val="20"/>
      </w:rPr>
      <w:t>2</w:t>
    </w:r>
    <w:r w:rsidR="00EC6B10" w:rsidRPr="00EC6B10">
      <w:rPr>
        <w:rFonts w:ascii="Arial" w:hAnsi="Arial" w:cs="Arial"/>
        <w:b/>
        <w:noProof/>
        <w:color w:val="404040" w:themeColor="text1" w:themeTint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10" w:rsidRPr="00EC6B10" w:rsidRDefault="006D0B2A" w:rsidP="00130F68">
    <w:pPr>
      <w:pStyle w:val="Footer"/>
      <w:ind w:left="-7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3E2D9563" wp14:editId="75C8CACF">
          <wp:simplePos x="0" y="0"/>
          <wp:positionH relativeFrom="column">
            <wp:posOffset>5006975</wp:posOffset>
          </wp:positionH>
          <wp:positionV relativeFrom="paragraph">
            <wp:posOffset>-115298</wp:posOffset>
          </wp:positionV>
          <wp:extent cx="1245235" cy="393065"/>
          <wp:effectExtent l="0" t="0" r="0" b="6985"/>
          <wp:wrapTight wrapText="bothSides">
            <wp:wrapPolygon edited="0">
              <wp:start x="1322" y="0"/>
              <wp:lineTo x="0" y="4187"/>
              <wp:lineTo x="0" y="17796"/>
              <wp:lineTo x="1322" y="20937"/>
              <wp:lineTo x="5287" y="20937"/>
              <wp:lineTo x="21148" y="19890"/>
              <wp:lineTo x="21148" y="1047"/>
              <wp:lineTo x="5287" y="0"/>
              <wp:lineTo x="1322" y="0"/>
            </wp:wrapPolygon>
          </wp:wrapTight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_tsa_4 w blue clear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D8">
      <w:rPr>
        <w:rFonts w:ascii="Arial" w:hAnsi="Arial" w:cs="Arial"/>
        <w:sz w:val="20"/>
      </w:rPr>
      <w:t>5N5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sym w:font="Symbol" w:char="F07C"/>
    </w:r>
    <w:r w:rsidR="00AC12D8">
      <w:rPr>
        <w:rFonts w:ascii="Arial" w:hAnsi="Arial" w:cs="Arial"/>
        <w:sz w:val="20"/>
      </w:rPr>
      <w:t xml:space="preserve"> Cybersecurity Workshop</w:t>
    </w:r>
    <w:r w:rsidR="00EC6B10" w:rsidRPr="00EC6B10">
      <w:rPr>
        <w:rFonts w:ascii="Arial" w:hAnsi="Arial" w:cs="Arial"/>
        <w:sz w:val="20"/>
      </w:rPr>
      <w:t xml:space="preserve"> Series</w:t>
    </w:r>
    <w:r w:rsidR="00A45C41">
      <w:rPr>
        <w:rFonts w:ascii="Arial" w:hAnsi="Arial" w:cs="Arial"/>
        <w:sz w:val="20"/>
      </w:rPr>
      <w:t xml:space="preserve"> -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49" w:rsidRDefault="003E6149" w:rsidP="00AD2B0F">
      <w:pPr>
        <w:spacing w:after="0" w:line="240" w:lineRule="auto"/>
      </w:pPr>
      <w:r>
        <w:separator/>
      </w:r>
    </w:p>
  </w:footnote>
  <w:footnote w:type="continuationSeparator" w:id="0">
    <w:p w:rsidR="003E6149" w:rsidRDefault="003E6149" w:rsidP="00AD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10" w:rsidRDefault="003E71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1F9115" wp14:editId="114FE952">
              <wp:simplePos x="0" y="0"/>
              <wp:positionH relativeFrom="page">
                <wp:posOffset>1540933</wp:posOffset>
              </wp:positionH>
              <wp:positionV relativeFrom="paragraph">
                <wp:posOffset>-128270</wp:posOffset>
              </wp:positionV>
              <wp:extent cx="6259406" cy="643467"/>
              <wp:effectExtent l="0" t="0" r="8255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9406" cy="64346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9C0E8" id="Rectangle 7" o:spid="_x0000_s1026" style="position:absolute;margin-left:121.35pt;margin-top:-10.1pt;width:492.85pt;height: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" fillcolor="#00b0f0" stroked="f" strokeweight="1pt">
              <w10:wrap anchorx="page"/>
            </v:rect>
          </w:pict>
        </mc:Fallback>
      </mc:AlternateContent>
    </w:r>
    <w:r w:rsidR="00724E40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61C8AC" wp14:editId="4B4965D4">
              <wp:simplePos x="0" y="0"/>
              <wp:positionH relativeFrom="column">
                <wp:posOffset>-524786</wp:posOffset>
              </wp:positionH>
              <wp:positionV relativeFrom="paragraph">
                <wp:posOffset>67835</wp:posOffset>
              </wp:positionV>
              <wp:extent cx="12077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A10" w:rsidRPr="00924B3C" w:rsidRDefault="00A92277">
                          <w:pPr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60"/>
                              <w:szCs w:val="60"/>
                            </w:rPr>
                            <w:t>5</w:t>
                          </w:r>
                          <w:r w:rsidRPr="00A92277">
                            <w:rPr>
                              <w:rFonts w:ascii="Arial" w:hAnsi="Arial" w:cs="Arial"/>
                              <w:color w:val="0070C0"/>
                              <w:sz w:val="60"/>
                              <w:szCs w:val="6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60"/>
                              <w:szCs w:val="6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1C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1.3pt;margin-top:5.35pt;width:95.1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lfDQ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" filled="f" stroked="f">
              <v:textbox style="mso-fit-shape-to-text:t">
                <w:txbxContent>
                  <w:p w:rsidR="00BE0A10" w:rsidRPr="00924B3C" w:rsidRDefault="00A92277">
                    <w:pPr>
                      <w:rPr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60"/>
                        <w:szCs w:val="60"/>
                      </w:rPr>
                      <w:t>5</w:t>
                    </w:r>
                    <w:r w:rsidRPr="00A92277">
                      <w:rPr>
                        <w:rFonts w:ascii="Arial" w:hAnsi="Arial" w:cs="Arial"/>
                        <w:color w:val="0070C0"/>
                        <w:sz w:val="60"/>
                        <w:szCs w:val="60"/>
                      </w:rPr>
                      <w:t>N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F" w:rsidRDefault="003E71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F3A42" wp14:editId="04729654">
              <wp:simplePos x="0" y="0"/>
              <wp:positionH relativeFrom="page">
                <wp:posOffset>0</wp:posOffset>
              </wp:positionH>
              <wp:positionV relativeFrom="paragraph">
                <wp:posOffset>1937385</wp:posOffset>
              </wp:positionV>
              <wp:extent cx="389255" cy="643255"/>
              <wp:effectExtent l="0" t="0" r="0" b="4445"/>
              <wp:wrapThrough wrapText="bothSides">
                <wp:wrapPolygon edited="0">
                  <wp:start x="0" y="0"/>
                  <wp:lineTo x="0" y="21110"/>
                  <wp:lineTo x="20085" y="21110"/>
                  <wp:lineTo x="20085" y="0"/>
                  <wp:lineTo x="0" y="0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255" cy="6432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D4EB5" id="Rectangle 8" o:spid="_x0000_s1026" style="position:absolute;margin-left:0;margin-top:152.55pt;width:30.65pt;height:50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" fillcolor="#00b0f0" stroked="f" strokeweight="1pt">
              <w10:wrap type="through" anchorx="page"/>
            </v:rect>
          </w:pict>
        </mc:Fallback>
      </mc:AlternateContent>
    </w:r>
    <w:r w:rsidR="00ED3682">
      <w:rPr>
        <w:noProof/>
      </w:rPr>
      <w:drawing>
        <wp:anchor distT="0" distB="0" distL="114300" distR="114300" simplePos="0" relativeHeight="251654656" behindDoc="0" locked="0" layoutInCell="1" allowOverlap="1" wp14:anchorId="2502AE19" wp14:editId="1CEC2FC0">
          <wp:simplePos x="0" y="0"/>
          <wp:positionH relativeFrom="page">
            <wp:posOffset>-279400</wp:posOffset>
          </wp:positionH>
          <wp:positionV relativeFrom="paragraph">
            <wp:posOffset>-373380</wp:posOffset>
          </wp:positionV>
          <wp:extent cx="8068310" cy="2114550"/>
          <wp:effectExtent l="0" t="0" r="8890" b="0"/>
          <wp:wrapThrough wrapText="bothSides">
            <wp:wrapPolygon edited="0">
              <wp:start x="459" y="0"/>
              <wp:lineTo x="459" y="21405"/>
              <wp:lineTo x="21573" y="21405"/>
              <wp:lineTo x="21573" y="0"/>
              <wp:lineTo x="459" y="0"/>
            </wp:wrapPolygon>
          </wp:wrapThrough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ckholm_Guardian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84" t="40132" b="21072"/>
                  <a:stretch/>
                </pic:blipFill>
                <pic:spPr bwMode="auto">
                  <a:xfrm>
                    <a:off x="0" y="0"/>
                    <a:ext cx="8068310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0" w:hanging="181"/>
      </w:pPr>
      <w:rPr>
        <w:rFonts w:ascii="Franklin Gothic Medium" w:hAnsi="Franklin Gothic Medium" w:cs="Franklin Gothic Medium"/>
        <w:b w:val="0"/>
        <w:bCs w:val="0"/>
        <w:color w:val="231F20"/>
        <w:spacing w:val="1"/>
        <w:w w:val="100"/>
        <w:sz w:val="18"/>
        <w:szCs w:val="18"/>
      </w:rPr>
    </w:lvl>
    <w:lvl w:ilvl="1">
      <w:numFmt w:val="bullet"/>
      <w:lvlText w:val="•"/>
      <w:lvlJc w:val="left"/>
      <w:pPr>
        <w:ind w:left="702" w:hanging="181"/>
      </w:pPr>
    </w:lvl>
    <w:lvl w:ilvl="2">
      <w:numFmt w:val="bullet"/>
      <w:lvlText w:val="•"/>
      <w:lvlJc w:val="left"/>
      <w:pPr>
        <w:ind w:left="1285" w:hanging="181"/>
      </w:pPr>
    </w:lvl>
    <w:lvl w:ilvl="3">
      <w:numFmt w:val="bullet"/>
      <w:lvlText w:val="•"/>
      <w:lvlJc w:val="left"/>
      <w:pPr>
        <w:ind w:left="1867" w:hanging="181"/>
      </w:pPr>
    </w:lvl>
    <w:lvl w:ilvl="4">
      <w:numFmt w:val="bullet"/>
      <w:lvlText w:val="•"/>
      <w:lvlJc w:val="left"/>
      <w:pPr>
        <w:ind w:left="2450" w:hanging="181"/>
      </w:pPr>
    </w:lvl>
    <w:lvl w:ilvl="5">
      <w:numFmt w:val="bullet"/>
      <w:lvlText w:val="•"/>
      <w:lvlJc w:val="left"/>
      <w:pPr>
        <w:ind w:left="3032" w:hanging="181"/>
      </w:pPr>
    </w:lvl>
    <w:lvl w:ilvl="6">
      <w:numFmt w:val="bullet"/>
      <w:lvlText w:val="•"/>
      <w:lvlJc w:val="left"/>
      <w:pPr>
        <w:ind w:left="3615" w:hanging="181"/>
      </w:pPr>
    </w:lvl>
    <w:lvl w:ilvl="7">
      <w:numFmt w:val="bullet"/>
      <w:lvlText w:val="•"/>
      <w:lvlJc w:val="left"/>
      <w:pPr>
        <w:ind w:left="4197" w:hanging="181"/>
      </w:pPr>
    </w:lvl>
    <w:lvl w:ilvl="8">
      <w:numFmt w:val="bullet"/>
      <w:lvlText w:val="•"/>
      <w:lvlJc w:val="left"/>
      <w:pPr>
        <w:ind w:left="4780" w:hanging="181"/>
      </w:pPr>
    </w:lvl>
  </w:abstractNum>
  <w:abstractNum w:abstractNumId="1" w15:restartNumberingAfterBreak="0">
    <w:nsid w:val="0359140C"/>
    <w:multiLevelType w:val="hybridMultilevel"/>
    <w:tmpl w:val="5D96D7D2"/>
    <w:lvl w:ilvl="0" w:tplc="3260F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58EF"/>
    <w:multiLevelType w:val="hybridMultilevel"/>
    <w:tmpl w:val="A2F8A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E0F"/>
    <w:multiLevelType w:val="hybridMultilevel"/>
    <w:tmpl w:val="D810950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55D76A7"/>
    <w:multiLevelType w:val="hybridMultilevel"/>
    <w:tmpl w:val="821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4CEC"/>
    <w:multiLevelType w:val="hybridMultilevel"/>
    <w:tmpl w:val="8A64BAC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D75457A"/>
    <w:multiLevelType w:val="hybridMultilevel"/>
    <w:tmpl w:val="48EE3C20"/>
    <w:lvl w:ilvl="0" w:tplc="EA6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E1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C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EA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A4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E9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3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A9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F713D"/>
    <w:multiLevelType w:val="hybridMultilevel"/>
    <w:tmpl w:val="5150DC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2DE337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C0A31"/>
    <w:multiLevelType w:val="hybridMultilevel"/>
    <w:tmpl w:val="92125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63541"/>
    <w:multiLevelType w:val="hybridMultilevel"/>
    <w:tmpl w:val="8052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40B6F"/>
    <w:multiLevelType w:val="hybridMultilevel"/>
    <w:tmpl w:val="A016073C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79EA5E0C"/>
    <w:multiLevelType w:val="hybridMultilevel"/>
    <w:tmpl w:val="5C20D1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53F41"/>
    <w:multiLevelType w:val="hybridMultilevel"/>
    <w:tmpl w:val="D924E966"/>
    <w:lvl w:ilvl="0" w:tplc="91700AAA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plc="8BE2D224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26C22B3E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4762FA68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102A64B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DF066B2E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34D42B24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85AA577E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70CC97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3" w15:restartNumberingAfterBreak="0">
    <w:nsid w:val="7A8D5394"/>
    <w:multiLevelType w:val="hybridMultilevel"/>
    <w:tmpl w:val="24F64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8"/>
    <w:rsid w:val="00002210"/>
    <w:rsid w:val="00027D65"/>
    <w:rsid w:val="0003555F"/>
    <w:rsid w:val="000463E8"/>
    <w:rsid w:val="00065C0D"/>
    <w:rsid w:val="00065E2A"/>
    <w:rsid w:val="00070491"/>
    <w:rsid w:val="000805A2"/>
    <w:rsid w:val="0008141B"/>
    <w:rsid w:val="000974F0"/>
    <w:rsid w:val="000A0B3A"/>
    <w:rsid w:val="000B0323"/>
    <w:rsid w:val="000B5A05"/>
    <w:rsid w:val="000C3A1B"/>
    <w:rsid w:val="000D23DD"/>
    <w:rsid w:val="000D2947"/>
    <w:rsid w:val="000E6C38"/>
    <w:rsid w:val="00101FC7"/>
    <w:rsid w:val="00107DD4"/>
    <w:rsid w:val="00130F20"/>
    <w:rsid w:val="00130F68"/>
    <w:rsid w:val="001346FA"/>
    <w:rsid w:val="00147912"/>
    <w:rsid w:val="00155D5A"/>
    <w:rsid w:val="001567F6"/>
    <w:rsid w:val="00162BE6"/>
    <w:rsid w:val="0019061F"/>
    <w:rsid w:val="00193274"/>
    <w:rsid w:val="001C7094"/>
    <w:rsid w:val="0020767D"/>
    <w:rsid w:val="00217878"/>
    <w:rsid w:val="002369C2"/>
    <w:rsid w:val="002629AE"/>
    <w:rsid w:val="00275ECA"/>
    <w:rsid w:val="002947B0"/>
    <w:rsid w:val="002B6F36"/>
    <w:rsid w:val="002E2891"/>
    <w:rsid w:val="002E4811"/>
    <w:rsid w:val="002E5141"/>
    <w:rsid w:val="00307DEB"/>
    <w:rsid w:val="00346702"/>
    <w:rsid w:val="0038544C"/>
    <w:rsid w:val="00390B8B"/>
    <w:rsid w:val="003B217B"/>
    <w:rsid w:val="003B67AB"/>
    <w:rsid w:val="003C3407"/>
    <w:rsid w:val="003C3BCC"/>
    <w:rsid w:val="003E6149"/>
    <w:rsid w:val="003E71A3"/>
    <w:rsid w:val="00417182"/>
    <w:rsid w:val="00427DB3"/>
    <w:rsid w:val="004E05F7"/>
    <w:rsid w:val="00510A7D"/>
    <w:rsid w:val="00552E74"/>
    <w:rsid w:val="005571C4"/>
    <w:rsid w:val="005876AC"/>
    <w:rsid w:val="005C2071"/>
    <w:rsid w:val="005D6BAD"/>
    <w:rsid w:val="005E0551"/>
    <w:rsid w:val="00601B82"/>
    <w:rsid w:val="00607162"/>
    <w:rsid w:val="006231AA"/>
    <w:rsid w:val="0068054A"/>
    <w:rsid w:val="00696F01"/>
    <w:rsid w:val="006B6F60"/>
    <w:rsid w:val="006D0B2A"/>
    <w:rsid w:val="006D3667"/>
    <w:rsid w:val="006D4EA5"/>
    <w:rsid w:val="00706171"/>
    <w:rsid w:val="00724E40"/>
    <w:rsid w:val="00727B7B"/>
    <w:rsid w:val="00730701"/>
    <w:rsid w:val="00732BF6"/>
    <w:rsid w:val="00763D03"/>
    <w:rsid w:val="00767728"/>
    <w:rsid w:val="007A5D7E"/>
    <w:rsid w:val="007A7625"/>
    <w:rsid w:val="007B4229"/>
    <w:rsid w:val="007B502D"/>
    <w:rsid w:val="007D3020"/>
    <w:rsid w:val="007D3736"/>
    <w:rsid w:val="007D5A50"/>
    <w:rsid w:val="007E17DC"/>
    <w:rsid w:val="007F0D27"/>
    <w:rsid w:val="00820139"/>
    <w:rsid w:val="00834E90"/>
    <w:rsid w:val="00850FB3"/>
    <w:rsid w:val="00856ECB"/>
    <w:rsid w:val="008A76D2"/>
    <w:rsid w:val="008E766D"/>
    <w:rsid w:val="008F0FAE"/>
    <w:rsid w:val="00921DEF"/>
    <w:rsid w:val="00924B3C"/>
    <w:rsid w:val="00930276"/>
    <w:rsid w:val="009760D1"/>
    <w:rsid w:val="00983DD3"/>
    <w:rsid w:val="00990CA6"/>
    <w:rsid w:val="009C4B54"/>
    <w:rsid w:val="009C6E27"/>
    <w:rsid w:val="009F187F"/>
    <w:rsid w:val="009F19F1"/>
    <w:rsid w:val="009F66F9"/>
    <w:rsid w:val="00A252B2"/>
    <w:rsid w:val="00A325C6"/>
    <w:rsid w:val="00A45C41"/>
    <w:rsid w:val="00A50F7D"/>
    <w:rsid w:val="00A71A2C"/>
    <w:rsid w:val="00A76894"/>
    <w:rsid w:val="00A84BB1"/>
    <w:rsid w:val="00A87556"/>
    <w:rsid w:val="00A92277"/>
    <w:rsid w:val="00AC12D8"/>
    <w:rsid w:val="00AD2B0F"/>
    <w:rsid w:val="00B43FF8"/>
    <w:rsid w:val="00B47E23"/>
    <w:rsid w:val="00B56377"/>
    <w:rsid w:val="00B5794A"/>
    <w:rsid w:val="00B64378"/>
    <w:rsid w:val="00B75429"/>
    <w:rsid w:val="00B85664"/>
    <w:rsid w:val="00BB5B4F"/>
    <w:rsid w:val="00BC5B54"/>
    <w:rsid w:val="00BE0A10"/>
    <w:rsid w:val="00C35782"/>
    <w:rsid w:val="00C778E5"/>
    <w:rsid w:val="00C939DF"/>
    <w:rsid w:val="00C957A0"/>
    <w:rsid w:val="00CF4AB6"/>
    <w:rsid w:val="00D5511D"/>
    <w:rsid w:val="00D60E2B"/>
    <w:rsid w:val="00D8229F"/>
    <w:rsid w:val="00DA1FEC"/>
    <w:rsid w:val="00DB2AE9"/>
    <w:rsid w:val="00DC434B"/>
    <w:rsid w:val="00DD3402"/>
    <w:rsid w:val="00DD5201"/>
    <w:rsid w:val="00DE2A96"/>
    <w:rsid w:val="00E07CBF"/>
    <w:rsid w:val="00E1536B"/>
    <w:rsid w:val="00E2118B"/>
    <w:rsid w:val="00E226F9"/>
    <w:rsid w:val="00E26CA6"/>
    <w:rsid w:val="00E57BE5"/>
    <w:rsid w:val="00E60AA1"/>
    <w:rsid w:val="00E70318"/>
    <w:rsid w:val="00E7442E"/>
    <w:rsid w:val="00E75856"/>
    <w:rsid w:val="00E767A6"/>
    <w:rsid w:val="00E83D8D"/>
    <w:rsid w:val="00E92A11"/>
    <w:rsid w:val="00EB6EFE"/>
    <w:rsid w:val="00EB7129"/>
    <w:rsid w:val="00EC11B7"/>
    <w:rsid w:val="00EC6B10"/>
    <w:rsid w:val="00ED3682"/>
    <w:rsid w:val="00ED44FC"/>
    <w:rsid w:val="00EF228D"/>
    <w:rsid w:val="00F3510C"/>
    <w:rsid w:val="00F512CA"/>
    <w:rsid w:val="00F645C8"/>
    <w:rsid w:val="00F72437"/>
    <w:rsid w:val="00F84034"/>
    <w:rsid w:val="00FA1D3F"/>
    <w:rsid w:val="00FA3E23"/>
    <w:rsid w:val="00FB18E6"/>
    <w:rsid w:val="00FB35AD"/>
    <w:rsid w:val="00FD18C7"/>
    <w:rsid w:val="00FE3A89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0F75"/>
  <w15:chartTrackingRefBased/>
  <w15:docId w15:val="{86F4C586-97F0-4F20-8A4C-93ABE0D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A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1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0F"/>
  </w:style>
  <w:style w:type="paragraph" w:styleId="Footer">
    <w:name w:val="footer"/>
    <w:basedOn w:val="Normal"/>
    <w:link w:val="FooterChar"/>
    <w:uiPriority w:val="99"/>
    <w:unhideWhenUsed/>
    <w:rsid w:val="00AD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0F"/>
  </w:style>
  <w:style w:type="character" w:customStyle="1" w:styleId="Heading3Char">
    <w:name w:val="Heading 3 Char"/>
    <w:basedOn w:val="DefaultParagraphFont"/>
    <w:link w:val="Heading3"/>
    <w:uiPriority w:val="9"/>
    <w:rsid w:val="00D5511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D5511D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511D"/>
    <w:rPr>
      <w:rFonts w:eastAsiaTheme="minorEastAsia"/>
      <w:sz w:val="21"/>
      <w:szCs w:val="21"/>
    </w:rPr>
  </w:style>
  <w:style w:type="paragraph" w:styleId="Revision">
    <w:name w:val="Revision"/>
    <w:hidden/>
    <w:uiPriority w:val="99"/>
    <w:semiHidden/>
    <w:rsid w:val="00A92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7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767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Franklin Gothic Mediu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67A6"/>
    <w:rPr>
      <w:rFonts w:ascii="Franklin Gothic Medium" w:eastAsiaTheme="minorEastAsia" w:hAnsi="Franklin Gothic Medium" w:cs="Franklin Gothic Medium"/>
      <w:sz w:val="20"/>
      <w:szCs w:val="20"/>
    </w:rPr>
  </w:style>
  <w:style w:type="table" w:styleId="TableGrid">
    <w:name w:val="Table Grid"/>
    <w:basedOn w:val="TableNormal"/>
    <w:uiPriority w:val="39"/>
    <w:rsid w:val="003C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325C6"/>
  </w:style>
  <w:style w:type="character" w:customStyle="1" w:styleId="ilfuvd">
    <w:name w:val="ilfuvd"/>
    <w:basedOn w:val="DefaultParagraphFont"/>
    <w:rsid w:val="00A5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893D-84AC-4D9C-9FDA-943CD2F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Kathryn</dc:creator>
  <cp:keywords/>
  <dc:description/>
  <cp:lastModifiedBy>Rebecca Ash</cp:lastModifiedBy>
  <cp:revision>8</cp:revision>
  <cp:lastPrinted>2019-05-16T14:48:00Z</cp:lastPrinted>
  <dcterms:created xsi:type="dcterms:W3CDTF">2019-05-16T16:09:00Z</dcterms:created>
  <dcterms:modified xsi:type="dcterms:W3CDTF">2019-06-06T13:01:00Z</dcterms:modified>
</cp:coreProperties>
</file>